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6F1A" w14:textId="77AD00B0" w:rsidR="00323E9B" w:rsidRPr="006A0D26" w:rsidRDefault="00C60530" w:rsidP="00323E9B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76923C" w:themeColor="accent3" w:themeShade="BF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2B2622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6EDE673" wp14:editId="1E6BDAAB">
            <wp:simplePos x="0" y="0"/>
            <wp:positionH relativeFrom="margin">
              <wp:posOffset>247650</wp:posOffset>
            </wp:positionH>
            <wp:positionV relativeFrom="paragraph">
              <wp:posOffset>292735</wp:posOffset>
            </wp:positionV>
            <wp:extent cx="2529205" cy="1895475"/>
            <wp:effectExtent l="0" t="0" r="4445" b="9525"/>
            <wp:wrapTight wrapText="bothSides">
              <wp:wrapPolygon edited="0">
                <wp:start x="0" y="0"/>
                <wp:lineTo x="0" y="21491"/>
                <wp:lineTo x="21475" y="21491"/>
                <wp:lineTo x="214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53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Как правильно принимать лекарства</w:t>
      </w:r>
      <w:r w:rsidR="00464A4D" w:rsidRPr="006A0D26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</w:rPr>
        <w:t>.</w:t>
      </w:r>
    </w:p>
    <w:p w14:paraId="3D481BBA" w14:textId="084C19D2" w:rsidR="0077506B" w:rsidRPr="00A8002C" w:rsidRDefault="00C60530" w:rsidP="006A0D26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Соблюдение режима приема лекарственных препаратов имеет важное значение.</w:t>
      </w:r>
    </w:p>
    <w:p w14:paraId="7766EE89" w14:textId="66E2D112" w:rsidR="00C60530" w:rsidRPr="00A8002C" w:rsidRDefault="00C60530" w:rsidP="006A0D26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Давно доказано, что эффективность лекарственного средства, назначенного врачом, зависит от:</w:t>
      </w:r>
    </w:p>
    <w:p w14:paraId="62DF8277" w14:textId="1F282E5E" w:rsidR="002A1565" w:rsidRPr="00A8002C" w:rsidRDefault="00C60530" w:rsidP="00C6053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способа приема (препарат необходимо разжевывать или рассасывать, запивать, разводить и т.п.);</w:t>
      </w:r>
    </w:p>
    <w:p w14:paraId="63879D25" w14:textId="2535312D" w:rsidR="00C60530" w:rsidRPr="00A8002C" w:rsidRDefault="00C60530" w:rsidP="00C6053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времени приема;</w:t>
      </w:r>
    </w:p>
    <w:p w14:paraId="04AC5BF9" w14:textId="5F9235F9" w:rsidR="00C60530" w:rsidRPr="00A8002C" w:rsidRDefault="00C60530" w:rsidP="00C6053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сочетания с другими препаратами;</w:t>
      </w:r>
    </w:p>
    <w:p w14:paraId="072D69BA" w14:textId="2D988679" w:rsidR="00C60530" w:rsidRPr="00A8002C" w:rsidRDefault="00C60530" w:rsidP="00C6053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>связи приема пищи и ее состава.</w:t>
      </w:r>
    </w:p>
    <w:p w14:paraId="26164FA2" w14:textId="75C0C9BC" w:rsidR="00600F65" w:rsidRPr="00A8002C" w:rsidRDefault="00C60530" w:rsidP="006A0D26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В большинстве инструкций есть указания, до или после еды принимать указанное лекарственное средство. Если нет указаний, препарат принимают натощак. </w:t>
      </w:r>
    </w:p>
    <w:p w14:paraId="34E1D4C9" w14:textId="78ADFE98" w:rsidR="00C60530" w:rsidRDefault="00C60530" w:rsidP="00C60530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460D1836" w14:textId="7F66A75B" w:rsidR="00A8002C" w:rsidRDefault="00A8002C" w:rsidP="00C60530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202F42CD" w14:textId="502265F3" w:rsidR="00A8002C" w:rsidRDefault="00A8002C" w:rsidP="00C60530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52ADECF3" w14:textId="77777777" w:rsidR="00A8002C" w:rsidRDefault="00A8002C" w:rsidP="00C60530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03338323" w14:textId="00C23116" w:rsidR="00C60530" w:rsidRPr="00A8002C" w:rsidRDefault="00C60530" w:rsidP="00C60530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То, чем мы запивает лекарство – очень важный момент. Та или иная жидкость может контактировать с компонентами препарата. В результате лекарственный препарат может оказаться неэффективным. </w:t>
      </w:r>
      <w:r w:rsidR="003A6BE9" w:rsidRPr="00A8002C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</w:p>
    <w:p w14:paraId="6C84BE81" w14:textId="32D3D231" w:rsidR="00C60530" w:rsidRPr="00A8002C" w:rsidRDefault="00C60530" w:rsidP="00C60530">
      <w:pPr>
        <w:jc w:val="both"/>
        <w:rPr>
          <w:rFonts w:ascii="Times New Roman" w:hAnsi="Times New Roman" w:cs="Times New Roman"/>
          <w:sz w:val="24"/>
          <w:szCs w:val="24"/>
        </w:rPr>
      </w:pPr>
      <w:r w:rsidRPr="00A8002C">
        <w:rPr>
          <w:rFonts w:ascii="Times New Roman" w:hAnsi="Times New Roman" w:cs="Times New Roman"/>
          <w:sz w:val="24"/>
          <w:szCs w:val="24"/>
        </w:rPr>
        <w:t xml:space="preserve">1. Если вам назначено принимать лекарство несколько раз в день, то рассчитывать интервал между приемами нужно из расчета – 24 часа. </w:t>
      </w:r>
    </w:p>
    <w:p w14:paraId="398985E3" w14:textId="77777777" w:rsidR="00C60530" w:rsidRPr="00A8002C" w:rsidRDefault="00C60530" w:rsidP="00C60530">
      <w:pPr>
        <w:jc w:val="both"/>
        <w:rPr>
          <w:rFonts w:ascii="Times New Roman" w:hAnsi="Times New Roman" w:cs="Times New Roman"/>
          <w:sz w:val="24"/>
          <w:szCs w:val="24"/>
        </w:rPr>
      </w:pPr>
      <w:r w:rsidRPr="00A8002C">
        <w:rPr>
          <w:rFonts w:ascii="Times New Roman" w:hAnsi="Times New Roman" w:cs="Times New Roman"/>
          <w:sz w:val="24"/>
          <w:szCs w:val="24"/>
        </w:rPr>
        <w:t>2. Запивать большинство препаратов нужно чистой негазированной водой в объеме не менее половины стакана (100 мл).</w:t>
      </w:r>
    </w:p>
    <w:p w14:paraId="5DDBD737" w14:textId="77777777" w:rsidR="004F11CE" w:rsidRDefault="00C60530" w:rsidP="00C60530">
      <w:pPr>
        <w:jc w:val="both"/>
        <w:rPr>
          <w:rFonts w:ascii="Times New Roman" w:hAnsi="Times New Roman" w:cs="Times New Roman"/>
          <w:sz w:val="24"/>
          <w:szCs w:val="24"/>
        </w:rPr>
      </w:pPr>
      <w:r w:rsidRPr="004F11CE">
        <w:rPr>
          <w:rFonts w:ascii="Times New Roman" w:hAnsi="Times New Roman" w:cs="Times New Roman"/>
          <w:b/>
          <w:bCs/>
          <w:sz w:val="24"/>
          <w:szCs w:val="24"/>
        </w:rPr>
        <w:t>1 раз в день</w:t>
      </w:r>
      <w:r w:rsidRPr="00A8002C">
        <w:rPr>
          <w:rFonts w:ascii="Times New Roman" w:hAnsi="Times New Roman" w:cs="Times New Roman"/>
          <w:sz w:val="24"/>
          <w:szCs w:val="24"/>
        </w:rPr>
        <w:t xml:space="preserve"> - препарат принимается ежедневно в одно и то же время. </w:t>
      </w:r>
    </w:p>
    <w:p w14:paraId="00509D85" w14:textId="77777777" w:rsidR="004F11CE" w:rsidRDefault="00C60530" w:rsidP="00C60530">
      <w:pPr>
        <w:jc w:val="both"/>
        <w:rPr>
          <w:rFonts w:ascii="Times New Roman" w:hAnsi="Times New Roman" w:cs="Times New Roman"/>
          <w:sz w:val="24"/>
          <w:szCs w:val="24"/>
        </w:rPr>
      </w:pPr>
      <w:r w:rsidRPr="004F11CE">
        <w:rPr>
          <w:rFonts w:ascii="Times New Roman" w:hAnsi="Times New Roman" w:cs="Times New Roman"/>
          <w:b/>
          <w:bCs/>
          <w:sz w:val="24"/>
          <w:szCs w:val="24"/>
        </w:rPr>
        <w:t>2 раза в день</w:t>
      </w:r>
      <w:r w:rsidRPr="00A8002C">
        <w:rPr>
          <w:rFonts w:ascii="Times New Roman" w:hAnsi="Times New Roman" w:cs="Times New Roman"/>
          <w:sz w:val="24"/>
          <w:szCs w:val="24"/>
        </w:rPr>
        <w:t xml:space="preserve"> - интервал между приемами – 12 часов (например, 7 утра и 7 вечера). </w:t>
      </w:r>
    </w:p>
    <w:p w14:paraId="32C42F12" w14:textId="77777777" w:rsidR="004F11CE" w:rsidRDefault="00C60530" w:rsidP="00C60530">
      <w:pPr>
        <w:jc w:val="both"/>
        <w:rPr>
          <w:rFonts w:ascii="Times New Roman" w:hAnsi="Times New Roman" w:cs="Times New Roman"/>
          <w:sz w:val="24"/>
          <w:szCs w:val="24"/>
        </w:rPr>
      </w:pPr>
      <w:r w:rsidRPr="004F11CE">
        <w:rPr>
          <w:rFonts w:ascii="Times New Roman" w:hAnsi="Times New Roman" w:cs="Times New Roman"/>
          <w:b/>
          <w:bCs/>
          <w:sz w:val="24"/>
          <w:szCs w:val="24"/>
        </w:rPr>
        <w:t>3 раз в день</w:t>
      </w:r>
      <w:r w:rsidRPr="00A8002C">
        <w:rPr>
          <w:rFonts w:ascii="Times New Roman" w:hAnsi="Times New Roman" w:cs="Times New Roman"/>
          <w:sz w:val="24"/>
          <w:szCs w:val="24"/>
        </w:rPr>
        <w:t xml:space="preserve"> - интервал между приемами – 8 часов (7 утра, 3 часа дня и 11 часов вечера). </w:t>
      </w:r>
    </w:p>
    <w:p w14:paraId="5401ABF2" w14:textId="2FB7A1BA" w:rsidR="006A0D26" w:rsidRPr="00A8002C" w:rsidRDefault="00C60530" w:rsidP="00C60530">
      <w:pPr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4F11CE">
        <w:rPr>
          <w:rFonts w:ascii="Times New Roman" w:hAnsi="Times New Roman" w:cs="Times New Roman"/>
          <w:b/>
          <w:bCs/>
          <w:sz w:val="24"/>
          <w:szCs w:val="24"/>
        </w:rPr>
        <w:t>4 раза в день</w:t>
      </w:r>
      <w:r w:rsidRPr="00A8002C">
        <w:rPr>
          <w:rFonts w:ascii="Times New Roman" w:hAnsi="Times New Roman" w:cs="Times New Roman"/>
          <w:sz w:val="24"/>
          <w:szCs w:val="24"/>
        </w:rPr>
        <w:t xml:space="preserve"> - интервал между приемами – 6 часов (6 утра, 12 часов дня, 6 вечера и 12 часов ночи).</w:t>
      </w:r>
      <w:r w:rsidRPr="00A8002C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</w:t>
      </w:r>
    </w:p>
    <w:p w14:paraId="0C47E501" w14:textId="3D290B5D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6AA5CADF" w14:textId="7564AFEA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10419644" w14:textId="0D436CFB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6EB88756" w14:textId="382CEA40" w:rsidR="00A8002C" w:rsidRDefault="00A8002C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2E236468" w14:textId="77777777" w:rsidR="00A8002C" w:rsidRDefault="00A8002C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  <w:bookmarkStart w:id="0" w:name="_GoBack"/>
      <w:bookmarkEnd w:id="0"/>
    </w:p>
    <w:p w14:paraId="634E4F15" w14:textId="77777777" w:rsidR="00A8002C" w:rsidRDefault="00A8002C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73E074B4" w14:textId="04EA1D99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247E21F8" w14:textId="77777777" w:rsidR="006A0D26" w:rsidRP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3A516E59" w14:textId="1BD28AE1" w:rsidR="00316457" w:rsidRDefault="00316457" w:rsidP="006A0D26">
      <w:pPr>
        <w:spacing w:after="0"/>
        <w:jc w:val="center"/>
        <w:rPr>
          <w:sz w:val="26"/>
          <w:szCs w:val="26"/>
        </w:rPr>
      </w:pPr>
    </w:p>
    <w:p w14:paraId="4F3B35DC" w14:textId="77777777" w:rsidR="006A0D26" w:rsidRDefault="006A0D26" w:rsidP="003164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3EED6E" w14:textId="63ABC91D" w:rsidR="00BC3EB1" w:rsidRPr="005F356A" w:rsidRDefault="005260C5" w:rsidP="00C60530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F356A">
        <w:rPr>
          <w:rFonts w:ascii="Times New Roman" w:hAnsi="Times New Roman" w:cs="Times New Roman"/>
          <w:b/>
          <w:color w:val="002060"/>
          <w:sz w:val="26"/>
          <w:szCs w:val="26"/>
        </w:rPr>
        <w:t>ОБУСО «Комсомольский ЦСО»</w:t>
      </w:r>
    </w:p>
    <w:p w14:paraId="6B5087D3" w14:textId="7B5EB3C2" w:rsidR="00E82422" w:rsidRPr="005F356A" w:rsidRDefault="00E82422" w:rsidP="00E82422">
      <w:pPr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14:paraId="39C53C6B" w14:textId="06F3A0FB" w:rsidR="005F356A" w:rsidRPr="005F356A" w:rsidRDefault="005F356A" w:rsidP="005F356A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F356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ПРАВИЛ</w:t>
      </w:r>
      <w:r w:rsidRPr="005F356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</w:t>
      </w:r>
      <w:r w:rsidRPr="005F356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ИСПОЛЬЗОВАНИЯ ЛЕКАРСТВЕННЫХ</w:t>
      </w:r>
    </w:p>
    <w:p w14:paraId="40275925" w14:textId="1FE14703" w:rsidR="00A06F14" w:rsidRPr="005F356A" w:rsidRDefault="005F356A" w:rsidP="005F356A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F356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ПРЕПАРАТОВ ДЛЯ БЕЗОПАСНОСТИ</w:t>
      </w:r>
      <w:r w:rsidRPr="00EA1B2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EA1B2F" w:rsidRPr="00EA1B2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ЛЮДЕЙ СТАРШЕГО ВОЗРАСТА</w:t>
      </w:r>
    </w:p>
    <w:p w14:paraId="4093C585" w14:textId="10FF9B45" w:rsidR="00BC3EB1" w:rsidRPr="005F356A" w:rsidRDefault="00BC3EB1">
      <w:pPr>
        <w:rPr>
          <w:rFonts w:ascii="Times New Roman" w:hAnsi="Times New Roman" w:cs="Times New Roman"/>
          <w:color w:val="002060"/>
        </w:rPr>
      </w:pPr>
    </w:p>
    <w:p w14:paraId="6AA70C84" w14:textId="13B8024E" w:rsidR="00E82422" w:rsidRPr="005F356A" w:rsidRDefault="005F356A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1BF710AE" wp14:editId="7E9A6A91">
            <wp:simplePos x="0" y="0"/>
            <wp:positionH relativeFrom="margin">
              <wp:posOffset>7115175</wp:posOffset>
            </wp:positionH>
            <wp:positionV relativeFrom="paragraph">
              <wp:posOffset>206375</wp:posOffset>
            </wp:positionV>
            <wp:extent cx="3048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7D0015" w14:textId="4BA4FE2E" w:rsidR="00E82422" w:rsidRPr="005F356A" w:rsidRDefault="00E82422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530302" w14:textId="25980177" w:rsidR="006D03E2" w:rsidRPr="005F356A" w:rsidRDefault="005260C5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F356A">
        <w:rPr>
          <w:rFonts w:ascii="Times New Roman" w:hAnsi="Times New Roman" w:cs="Times New Roman"/>
          <w:b/>
          <w:color w:val="002060"/>
          <w:sz w:val="24"/>
          <w:szCs w:val="24"/>
        </w:rPr>
        <w:t>Комсомольск Ивановской области</w:t>
      </w:r>
    </w:p>
    <w:p w14:paraId="30797ECC" w14:textId="153D2AC7" w:rsidR="005260C5" w:rsidRDefault="005260C5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F356A">
        <w:rPr>
          <w:rFonts w:ascii="Times New Roman" w:hAnsi="Times New Roman" w:cs="Times New Roman"/>
          <w:b/>
          <w:color w:val="002060"/>
          <w:sz w:val="24"/>
          <w:szCs w:val="24"/>
        </w:rPr>
        <w:t>202</w:t>
      </w:r>
      <w:r w:rsidR="006A0D26" w:rsidRPr="005F356A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Pr="005F356A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</w:p>
    <w:p w14:paraId="669ECFDC" w14:textId="69536540" w:rsidR="005F356A" w:rsidRDefault="005F356A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CF8A511" w14:textId="77777777" w:rsidR="00EA1B2F" w:rsidRDefault="005F356A" w:rsidP="00150E47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   </w:t>
      </w:r>
    </w:p>
    <w:p w14:paraId="78EA571F" w14:textId="77777777" w:rsidR="00EA1B2F" w:rsidRDefault="00EA1B2F" w:rsidP="00150E47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7EE2C9A" w14:textId="19E1724B" w:rsidR="00150E47" w:rsidRDefault="005F356A" w:rsidP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F356A">
        <w:rPr>
          <w:rFonts w:ascii="Times New Roman" w:hAnsi="Times New Roman" w:cs="Times New Roman"/>
          <w:bCs/>
          <w:sz w:val="24"/>
          <w:szCs w:val="24"/>
        </w:rPr>
        <w:t xml:space="preserve">Как правило, лекарства делают нашу жизнь </w:t>
      </w:r>
      <w:r w:rsidR="00150E4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F356A">
        <w:rPr>
          <w:rFonts w:ascii="Times New Roman" w:hAnsi="Times New Roman" w:cs="Times New Roman"/>
          <w:bCs/>
          <w:sz w:val="24"/>
          <w:szCs w:val="24"/>
        </w:rPr>
        <w:t>качественнее и продолжительнее</w:t>
      </w:r>
      <w:r>
        <w:rPr>
          <w:rFonts w:ascii="Times New Roman" w:hAnsi="Times New Roman" w:cs="Times New Roman"/>
          <w:bCs/>
          <w:sz w:val="24"/>
          <w:szCs w:val="24"/>
        </w:rPr>
        <w:t>. Но неправильный прием или неверное комбинирование лекарственных препаратов и форм могут представлять серьезную опасность. Необходимо запомнить, для чего предназначен препарат, в какой дозировке следует его принимать.</w:t>
      </w:r>
      <w:r w:rsidR="00150E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693231" w14:textId="6A6602F3" w:rsidR="00150E47" w:rsidRPr="005F356A" w:rsidRDefault="00150E47" w:rsidP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Для людей зрелого возраста прием лекарства мо</w:t>
      </w:r>
      <w:r>
        <w:rPr>
          <w:rFonts w:ascii="Times New Roman" w:hAnsi="Times New Roman" w:cs="Times New Roman"/>
          <w:bCs/>
          <w:sz w:val="24"/>
          <w:szCs w:val="24"/>
        </w:rPr>
        <w:t>жет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быть индивидуальным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CF7A48" w14:textId="0EB76349" w:rsidR="005F356A" w:rsidRDefault="005F356A" w:rsidP="005F35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4F5675" w14:textId="2D6509B8" w:rsidR="00150E47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99519C" wp14:editId="4E8A2B2C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3042920" cy="2438400"/>
            <wp:effectExtent l="0" t="0" r="5080" b="0"/>
            <wp:wrapTight wrapText="bothSides">
              <wp:wrapPolygon edited="0">
                <wp:start x="0" y="0"/>
                <wp:lineTo x="0" y="21431"/>
                <wp:lineTo x="21501" y="21431"/>
                <wp:lineTo x="2150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BA716" w14:textId="6A612F6B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BCFBF" w14:textId="5C4DD549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FC37DF" w14:textId="56F8447F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6897DA" w14:textId="00964643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38286" w14:textId="651BE86E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7510867" wp14:editId="1C3E52F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02882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499" y="21450"/>
                <wp:lineTo x="2149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0E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2D40CD" w14:textId="4C0E8BF4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6DBA2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C34BC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63F11C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D33F2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5989A8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8E3C7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55019" w14:textId="77777777" w:rsidR="00EA1B2F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AF7C9" w14:textId="3AA707DC" w:rsidR="00150E47" w:rsidRDefault="00150E47" w:rsidP="00EA1B2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0E47">
        <w:rPr>
          <w:rFonts w:ascii="Times New Roman" w:hAnsi="Times New Roman" w:cs="Times New Roman"/>
          <w:b/>
          <w:color w:val="002060"/>
          <w:sz w:val="24"/>
          <w:szCs w:val="24"/>
        </w:rPr>
        <w:t>Советы по приему лекарственных средств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78A26B" w14:textId="28415498" w:rsidR="00150E47" w:rsidRDefault="00150E47" w:rsidP="00150E4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Принимайте лекарства только по назначению врача, а не по совету соседей или средств массовой информации. Только врач обладает информацией о Вашем здоровье!!!</w:t>
      </w:r>
    </w:p>
    <w:p w14:paraId="6D571911" w14:textId="45BE5618" w:rsidR="00150E47" w:rsidRPr="00EA1B2F" w:rsidRDefault="00150E47" w:rsidP="0057596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B2F">
        <w:rPr>
          <w:rFonts w:ascii="Times New Roman" w:hAnsi="Times New Roman" w:cs="Times New Roman"/>
          <w:bCs/>
          <w:sz w:val="24"/>
          <w:szCs w:val="24"/>
        </w:rPr>
        <w:t xml:space="preserve">Не ищите «таблетку от всех болезней». </w:t>
      </w:r>
    </w:p>
    <w:p w14:paraId="4227B49C" w14:textId="3544EAE3" w:rsidR="00EA1B2F" w:rsidRDefault="00EA1B2F" w:rsidP="00150E4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Вы находитесь на стационарном лечении, предшествующее лечение может быть изменено.</w:t>
      </w:r>
    </w:p>
    <w:p w14:paraId="2FF3D0CC" w14:textId="36D76DF1" w:rsidR="00EA1B2F" w:rsidRDefault="00EA1B2F" w:rsidP="00150E4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прекращайте прием назначенных Вам препаратов без предварительного обсуждения с лечащим врачом.</w:t>
      </w:r>
    </w:p>
    <w:p w14:paraId="646B4487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890D9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21C0E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558D82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EFE15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677174" w14:textId="77777777" w:rsidR="00EA1B2F" w:rsidRDefault="00EA1B2F" w:rsidP="00EA1B2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18C6C" w14:textId="62AEA2B0" w:rsidR="00EA1B2F" w:rsidRDefault="00EA1B2F" w:rsidP="00EA1B2F">
      <w:pPr>
        <w:pStyle w:val="a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A1B2F">
        <w:rPr>
          <w:rFonts w:ascii="Times New Roman" w:hAnsi="Times New Roman" w:cs="Times New Roman"/>
          <w:b/>
          <w:color w:val="002060"/>
          <w:sz w:val="24"/>
          <w:szCs w:val="24"/>
        </w:rPr>
        <w:t>Каждый человек должен знать о принимаемом лекарственном препарате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60A41712" w14:textId="14315347" w:rsidR="00EA1B2F" w:rsidRP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B2F">
        <w:rPr>
          <w:rFonts w:ascii="Times New Roman" w:hAnsi="Times New Roman" w:cs="Times New Roman"/>
          <w:bCs/>
          <w:sz w:val="24"/>
          <w:szCs w:val="24"/>
        </w:rPr>
        <w:t>Название;</w:t>
      </w:r>
    </w:p>
    <w:p w14:paraId="3B7C1E94" w14:textId="726AC44C" w:rsidR="00EA1B2F" w:rsidRP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B2F">
        <w:rPr>
          <w:rFonts w:ascii="Times New Roman" w:hAnsi="Times New Roman" w:cs="Times New Roman"/>
          <w:bCs/>
          <w:sz w:val="24"/>
          <w:szCs w:val="24"/>
        </w:rPr>
        <w:t>По какому поводу Вы его принимаете;</w:t>
      </w:r>
    </w:p>
    <w:p w14:paraId="04F99DCF" w14:textId="39FE955C" w:rsid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B2F">
        <w:rPr>
          <w:rFonts w:ascii="Times New Roman" w:hAnsi="Times New Roman" w:cs="Times New Roman"/>
          <w:bCs/>
          <w:sz w:val="24"/>
          <w:szCs w:val="24"/>
        </w:rPr>
        <w:t xml:space="preserve">Как следует принимать препарат (доза, кратность, длительность приемам, </w:t>
      </w:r>
      <w:r>
        <w:rPr>
          <w:rFonts w:ascii="Times New Roman" w:hAnsi="Times New Roman" w:cs="Times New Roman"/>
          <w:bCs/>
          <w:sz w:val="24"/>
          <w:szCs w:val="24"/>
        </w:rPr>
        <w:t>учет приема пищи;</w:t>
      </w:r>
    </w:p>
    <w:p w14:paraId="71C6BA34" w14:textId="50D0862B" w:rsid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Каковы наиболее частые побочные эффекты препарата;</w:t>
      </w:r>
    </w:p>
    <w:p w14:paraId="6023CF6D" w14:textId="3762D87B" w:rsid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следует сделать, если возникли проблемы с приемом препарата;</w:t>
      </w:r>
    </w:p>
    <w:p w14:paraId="6CE9B147" w14:textId="285A52A6" w:rsidR="00EA1B2F" w:rsidRPr="00EA1B2F" w:rsidRDefault="00EA1B2F" w:rsidP="00EA1B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следует сделать, если пропущен прием лекарства.</w:t>
      </w:r>
    </w:p>
    <w:p w14:paraId="79184722" w14:textId="2BB5BDCA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FF1AF" w14:textId="5BE2F896" w:rsidR="00150E47" w:rsidRDefault="00EA1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20694C3" wp14:editId="0AF76D8C">
            <wp:simplePos x="0" y="0"/>
            <wp:positionH relativeFrom="page">
              <wp:posOffset>7981950</wp:posOffset>
            </wp:positionH>
            <wp:positionV relativeFrom="paragraph">
              <wp:posOffset>10160</wp:posOffset>
            </wp:positionV>
            <wp:extent cx="21907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2" y="21363"/>
                <wp:lineTo x="2141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C2B25" w14:textId="113CB5AA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53077F" w14:textId="3AAEB859" w:rsidR="00150E47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03BE6" w14:textId="1FE3E773" w:rsidR="00150E47" w:rsidRPr="005F356A" w:rsidRDefault="00150E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50E47" w:rsidRPr="005F356A" w:rsidSect="00E76061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1B6"/>
    <w:multiLevelType w:val="multilevel"/>
    <w:tmpl w:val="4EE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4888"/>
    <w:multiLevelType w:val="hybridMultilevel"/>
    <w:tmpl w:val="9172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6DD"/>
    <w:multiLevelType w:val="hybridMultilevel"/>
    <w:tmpl w:val="DC64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93D4D"/>
    <w:multiLevelType w:val="hybridMultilevel"/>
    <w:tmpl w:val="C540D8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7369C8"/>
    <w:multiLevelType w:val="hybridMultilevel"/>
    <w:tmpl w:val="E408C1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3B21A0"/>
    <w:multiLevelType w:val="multilevel"/>
    <w:tmpl w:val="CB32FB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E2"/>
    <w:rsid w:val="0003036E"/>
    <w:rsid w:val="00051353"/>
    <w:rsid w:val="000B7312"/>
    <w:rsid w:val="000D7C68"/>
    <w:rsid w:val="000F0374"/>
    <w:rsid w:val="00150E47"/>
    <w:rsid w:val="001637E8"/>
    <w:rsid w:val="00164EBA"/>
    <w:rsid w:val="001A5C2B"/>
    <w:rsid w:val="001E0DB1"/>
    <w:rsid w:val="002030E3"/>
    <w:rsid w:val="00235E21"/>
    <w:rsid w:val="00237217"/>
    <w:rsid w:val="00241628"/>
    <w:rsid w:val="00277209"/>
    <w:rsid w:val="002808FD"/>
    <w:rsid w:val="002A143D"/>
    <w:rsid w:val="002A1565"/>
    <w:rsid w:val="002B0689"/>
    <w:rsid w:val="00312C9F"/>
    <w:rsid w:val="00316457"/>
    <w:rsid w:val="00323E9B"/>
    <w:rsid w:val="003A6BE9"/>
    <w:rsid w:val="00464A4D"/>
    <w:rsid w:val="004B479A"/>
    <w:rsid w:val="004C0F55"/>
    <w:rsid w:val="004C47C7"/>
    <w:rsid w:val="004F11CE"/>
    <w:rsid w:val="00503FD2"/>
    <w:rsid w:val="005260C5"/>
    <w:rsid w:val="00550501"/>
    <w:rsid w:val="005D20C3"/>
    <w:rsid w:val="005F356A"/>
    <w:rsid w:val="005F714C"/>
    <w:rsid w:val="00600F65"/>
    <w:rsid w:val="006104A8"/>
    <w:rsid w:val="006544EE"/>
    <w:rsid w:val="006A0D26"/>
    <w:rsid w:val="006D03E2"/>
    <w:rsid w:val="0077506B"/>
    <w:rsid w:val="007C008D"/>
    <w:rsid w:val="007E3E62"/>
    <w:rsid w:val="007F4391"/>
    <w:rsid w:val="00874EE4"/>
    <w:rsid w:val="00931E0D"/>
    <w:rsid w:val="00940869"/>
    <w:rsid w:val="00943733"/>
    <w:rsid w:val="009556B3"/>
    <w:rsid w:val="0097440F"/>
    <w:rsid w:val="009A00E6"/>
    <w:rsid w:val="009E7728"/>
    <w:rsid w:val="00A03DBD"/>
    <w:rsid w:val="00A06F14"/>
    <w:rsid w:val="00A731CA"/>
    <w:rsid w:val="00A8002C"/>
    <w:rsid w:val="00B13581"/>
    <w:rsid w:val="00BC08B1"/>
    <w:rsid w:val="00BC3EB1"/>
    <w:rsid w:val="00C60530"/>
    <w:rsid w:val="00CD32D7"/>
    <w:rsid w:val="00D51220"/>
    <w:rsid w:val="00D77EC4"/>
    <w:rsid w:val="00D861F9"/>
    <w:rsid w:val="00DB14E3"/>
    <w:rsid w:val="00E66B6B"/>
    <w:rsid w:val="00E76061"/>
    <w:rsid w:val="00E82422"/>
    <w:rsid w:val="00EA1B2F"/>
    <w:rsid w:val="00F14E7E"/>
    <w:rsid w:val="00F80342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988C"/>
  <w15:docId w15:val="{77E4FC64-C79A-425B-AD1D-1AB823A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3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374"/>
    <w:pPr>
      <w:ind w:left="720"/>
      <w:contextualSpacing/>
    </w:pPr>
  </w:style>
  <w:style w:type="paragraph" w:styleId="a6">
    <w:name w:val="No Spacing"/>
    <w:uiPriority w:val="1"/>
    <w:qFormat/>
    <w:rsid w:val="006A0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097F-D8F7-4068-9879-0CA9C62D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 работник</dc:creator>
  <cp:keywords/>
  <dc:description/>
  <cp:lastModifiedBy>Admin</cp:lastModifiedBy>
  <cp:revision>3</cp:revision>
  <cp:lastPrinted>2016-04-13T06:37:00Z</cp:lastPrinted>
  <dcterms:created xsi:type="dcterms:W3CDTF">2025-12-15T08:08:00Z</dcterms:created>
  <dcterms:modified xsi:type="dcterms:W3CDTF">2025-12-15T08:09:00Z</dcterms:modified>
</cp:coreProperties>
</file>